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BC" w:rsidRDefault="00CC0ABC" w:rsidP="00CC0ABC">
      <w:pPr>
        <w:pStyle w:val="NormalWeb"/>
        <w:spacing w:line="285" w:lineRule="atLeast"/>
        <w:rPr>
          <w:rFonts w:ascii="Georgia" w:hAnsi="Georgia"/>
          <w:color w:val="333333"/>
          <w:sz w:val="20"/>
          <w:szCs w:val="20"/>
        </w:rPr>
      </w:pPr>
      <w:r>
        <w:rPr>
          <w:rFonts w:ascii="Georgia" w:hAnsi="Georgia"/>
          <w:color w:val="333333"/>
          <w:sz w:val="20"/>
          <w:szCs w:val="20"/>
        </w:rPr>
        <w:t>Following the successful Open Day, Polly R showed the photos taken on the day and then used the photo quiz pictures and clues to share some of the historical information about places in the village. A number of older photos of the same locations were also shown.  These awakened many memories and provoked much discussion, especially concerning the position of the Red Lion pub and of the Old White Horse (before it moved to Church Street). Some of the photos used were recent additions to our archive and we intend to share more of these at our subsequent meetings.</w:t>
      </w:r>
    </w:p>
    <w:p w:rsidR="002070EF" w:rsidRDefault="002070EF">
      <w:bookmarkStart w:id="0" w:name="_GoBack"/>
      <w:bookmarkEnd w:id="0"/>
    </w:p>
    <w:sectPr w:rsidR="00207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2070EF"/>
    <w:rsid w:val="00CC0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cp:revision>
  <dcterms:created xsi:type="dcterms:W3CDTF">2015-03-17T11:44:00Z</dcterms:created>
  <dcterms:modified xsi:type="dcterms:W3CDTF">2015-03-17T11:45:00Z</dcterms:modified>
</cp:coreProperties>
</file>