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86A" w:rsidRDefault="007A286A" w:rsidP="0071281B">
      <w:pPr>
        <w:spacing w:line="240" w:lineRule="auto"/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 xml:space="preserve">Once again, the meeting was </w:t>
      </w:r>
      <w:r w:rsidR="001D1D53">
        <w:rPr>
          <w:rFonts w:ascii="Arial" w:eastAsia="Times New Roman" w:hAnsi="Arial" w:cs="Arial"/>
          <w:lang w:eastAsia="en-GB"/>
        </w:rPr>
        <w:t>well-</w:t>
      </w:r>
      <w:r w:rsidR="004C45E1">
        <w:rPr>
          <w:rFonts w:ascii="Arial" w:eastAsia="Times New Roman" w:hAnsi="Arial" w:cs="Arial"/>
          <w:lang w:eastAsia="en-GB"/>
        </w:rPr>
        <w:t>attended and we heard the seco</w:t>
      </w:r>
      <w:r>
        <w:rPr>
          <w:rFonts w:ascii="Arial" w:eastAsia="Times New Roman" w:hAnsi="Arial" w:cs="Arial"/>
          <w:lang w:eastAsia="en-GB"/>
        </w:rPr>
        <w:t>nd</w:t>
      </w:r>
      <w:r w:rsidR="003B003C">
        <w:rPr>
          <w:rFonts w:ascii="Arial" w:eastAsia="Times New Roman" w:hAnsi="Arial" w:cs="Arial"/>
          <w:lang w:eastAsia="en-GB"/>
        </w:rPr>
        <w:t xml:space="preserve"> part of the “</w:t>
      </w:r>
      <w:proofErr w:type="spellStart"/>
      <w:r w:rsidR="003B003C">
        <w:rPr>
          <w:rFonts w:ascii="Arial" w:eastAsia="Times New Roman" w:hAnsi="Arial" w:cs="Arial"/>
          <w:lang w:eastAsia="en-GB"/>
        </w:rPr>
        <w:t>Cockey</w:t>
      </w:r>
      <w:proofErr w:type="spellEnd"/>
      <w:r w:rsidR="003B003C">
        <w:rPr>
          <w:rFonts w:ascii="Arial" w:eastAsia="Times New Roman" w:hAnsi="Arial" w:cs="Arial"/>
          <w:lang w:eastAsia="en-GB"/>
        </w:rPr>
        <w:t xml:space="preserve"> Moor in World War 2” presentation </w:t>
      </w:r>
    </w:p>
    <w:p w:rsidR="007A286A" w:rsidRDefault="00C156E9" w:rsidP="007A286A">
      <w:pPr>
        <w:spacing w:line="240" w:lineRule="auto"/>
        <w:jc w:val="both"/>
        <w:rPr>
          <w:rFonts w:ascii="Arial" w:eastAsia="Times New Roman" w:hAnsi="Arial" w:cs="Arial"/>
          <w:lang w:eastAsia="en-GB"/>
        </w:rPr>
      </w:pPr>
      <w:r w:rsidRPr="00F9609B">
        <w:rPr>
          <w:rFonts w:ascii="Arial" w:eastAsia="Times New Roman" w:hAnsi="Arial" w:cs="Arial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2FC10D1" wp14:editId="4B1E0F3F">
            <wp:simplePos x="0" y="0"/>
            <wp:positionH relativeFrom="margin">
              <wp:posOffset>2713355</wp:posOffset>
            </wp:positionH>
            <wp:positionV relativeFrom="margin">
              <wp:posOffset>1933575</wp:posOffset>
            </wp:positionV>
            <wp:extent cx="1881505" cy="1302385"/>
            <wp:effectExtent l="0" t="0" r="4445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1505" cy="1302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F4F6D">
        <w:rPr>
          <w:rFonts w:ascii="Arial" w:eastAsia="Times New Roman" w:hAnsi="Arial" w:cs="Arial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6A565372" wp14:editId="0CCC1B5A">
            <wp:simplePos x="0" y="0"/>
            <wp:positionH relativeFrom="margin">
              <wp:posOffset>0</wp:posOffset>
            </wp:positionH>
            <wp:positionV relativeFrom="margin">
              <wp:posOffset>497205</wp:posOffset>
            </wp:positionV>
            <wp:extent cx="1969135" cy="1332230"/>
            <wp:effectExtent l="0" t="0" r="0" b="1270"/>
            <wp:wrapSquare wrapText="bothSides"/>
            <wp:docPr id="4" name="Content Placeholder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/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573" t="47731" r="34763" b="32755"/>
                    <a:stretch/>
                  </pic:blipFill>
                  <pic:spPr>
                    <a:xfrm>
                      <a:off x="0" y="0"/>
                      <a:ext cx="1969135" cy="1332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F564D">
        <w:rPr>
          <w:rFonts w:ascii="Arial" w:eastAsia="Times New Roman" w:hAnsi="Arial" w:cs="Arial"/>
          <w:lang w:eastAsia="en-GB"/>
        </w:rPr>
        <w:t>The meeting</w:t>
      </w:r>
      <w:r w:rsidR="003B003C">
        <w:rPr>
          <w:rFonts w:ascii="Arial" w:eastAsia="Times New Roman" w:hAnsi="Arial" w:cs="Arial"/>
          <w:lang w:eastAsia="en-GB"/>
        </w:rPr>
        <w:t xml:space="preserve"> started </w:t>
      </w:r>
      <w:r w:rsidR="007A286A">
        <w:rPr>
          <w:rFonts w:ascii="Arial" w:eastAsia="Times New Roman" w:hAnsi="Arial" w:cs="Arial"/>
          <w:lang w:eastAsia="en-GB"/>
        </w:rPr>
        <w:t xml:space="preserve">by repeating the </w:t>
      </w:r>
      <w:r w:rsidR="003B003C">
        <w:rPr>
          <w:rFonts w:ascii="Arial" w:eastAsia="Times New Roman" w:hAnsi="Arial" w:cs="Arial"/>
          <w:lang w:eastAsia="en-GB"/>
        </w:rPr>
        <w:t xml:space="preserve">overview of events in the war years, </w:t>
      </w:r>
      <w:r w:rsidR="007A286A">
        <w:rPr>
          <w:rFonts w:ascii="Arial" w:eastAsia="Times New Roman" w:hAnsi="Arial" w:cs="Arial"/>
          <w:lang w:eastAsia="en-GB"/>
        </w:rPr>
        <w:t xml:space="preserve">for those who had missed it in June. This was followed by a presentation of information provided by David </w:t>
      </w:r>
      <w:proofErr w:type="spellStart"/>
      <w:r w:rsidR="007A286A">
        <w:rPr>
          <w:rFonts w:ascii="Arial" w:eastAsia="Times New Roman" w:hAnsi="Arial" w:cs="Arial"/>
          <w:lang w:eastAsia="en-GB"/>
        </w:rPr>
        <w:t>Earnshaw</w:t>
      </w:r>
      <w:proofErr w:type="spellEnd"/>
      <w:r w:rsidR="007A286A">
        <w:rPr>
          <w:rFonts w:ascii="Arial" w:eastAsia="Times New Roman" w:hAnsi="Arial" w:cs="Arial"/>
          <w:lang w:eastAsia="en-GB"/>
        </w:rPr>
        <w:t xml:space="preserve"> about his Uncle, Robert Green, who was killed in the war.  Some of those at the meeting, who had been in the village during the war, added to this.</w:t>
      </w:r>
    </w:p>
    <w:p w:rsidR="007A286A" w:rsidRDefault="007A286A" w:rsidP="007A286A">
      <w:pPr>
        <w:spacing w:line="240" w:lineRule="auto"/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 xml:space="preserve">We then heard the memories of Audrey Jennings, who lived in the village during World War 2 and this was followed by information given to us by Roy Turner about the Army Camp at </w:t>
      </w:r>
      <w:proofErr w:type="spellStart"/>
      <w:r>
        <w:rPr>
          <w:rFonts w:ascii="Arial" w:eastAsia="Times New Roman" w:hAnsi="Arial" w:cs="Arial"/>
          <w:lang w:eastAsia="en-GB"/>
        </w:rPr>
        <w:t>Lowercroft</w:t>
      </w:r>
      <w:proofErr w:type="spellEnd"/>
      <w:r>
        <w:rPr>
          <w:rFonts w:ascii="Arial" w:eastAsia="Times New Roman" w:hAnsi="Arial" w:cs="Arial"/>
          <w:lang w:eastAsia="en-GB"/>
        </w:rPr>
        <w:t>.</w:t>
      </w:r>
      <w:r w:rsidR="00F9609B" w:rsidRPr="00F9609B">
        <w:rPr>
          <w:noProof/>
          <w:lang w:eastAsia="en-GB"/>
        </w:rPr>
        <w:t xml:space="preserve"> </w:t>
      </w:r>
    </w:p>
    <w:p w:rsidR="007A286A" w:rsidRPr="007A286A" w:rsidRDefault="007A286A" w:rsidP="007A286A">
      <w:pPr>
        <w:spacing w:line="240" w:lineRule="auto"/>
        <w:jc w:val="both"/>
        <w:rPr>
          <w:rFonts w:ascii="Arial" w:eastAsia="Times New Roman" w:hAnsi="Arial" w:cs="Arial"/>
          <w:i/>
          <w:lang w:eastAsia="en-GB"/>
        </w:rPr>
      </w:pPr>
      <w:r w:rsidRPr="007A286A">
        <w:rPr>
          <w:rFonts w:ascii="Arial" w:eastAsia="Times New Roman" w:hAnsi="Arial" w:cs="Arial"/>
          <w:i/>
          <w:lang w:eastAsia="en-GB"/>
        </w:rPr>
        <w:t>(</w:t>
      </w:r>
      <w:proofErr w:type="gramStart"/>
      <w:r w:rsidRPr="007A286A">
        <w:rPr>
          <w:rFonts w:ascii="Arial" w:eastAsia="Times New Roman" w:hAnsi="Arial" w:cs="Arial"/>
          <w:i/>
          <w:lang w:eastAsia="en-GB"/>
        </w:rPr>
        <w:t>these</w:t>
      </w:r>
      <w:proofErr w:type="gramEnd"/>
      <w:r w:rsidRPr="007A286A">
        <w:rPr>
          <w:rFonts w:ascii="Arial" w:eastAsia="Times New Roman" w:hAnsi="Arial" w:cs="Arial"/>
          <w:i/>
          <w:lang w:eastAsia="en-GB"/>
        </w:rPr>
        <w:t xml:space="preserve"> are all on our website)</w:t>
      </w:r>
    </w:p>
    <w:p w:rsidR="007A286A" w:rsidRDefault="007A286A" w:rsidP="0071281B">
      <w:pPr>
        <w:spacing w:line="240" w:lineRule="auto"/>
        <w:jc w:val="both"/>
        <w:rPr>
          <w:rFonts w:ascii="Arial" w:eastAsia="Times New Roman" w:hAnsi="Arial" w:cs="Arial"/>
          <w:u w:val="single"/>
          <w:lang w:eastAsia="en-GB"/>
        </w:rPr>
      </w:pPr>
    </w:p>
    <w:p w:rsidR="00A3162D" w:rsidRDefault="00A3162D" w:rsidP="0071281B">
      <w:pPr>
        <w:spacing w:line="240" w:lineRule="auto"/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 xml:space="preserve">Ray had brought his photo of Ted Lune, with some of the village children, on the Rec playground, which was shown to the group.  </w:t>
      </w:r>
      <w:r w:rsidRPr="00A3162D">
        <w:rPr>
          <w:rFonts w:ascii="Arial" w:eastAsia="Times New Roman" w:hAnsi="Arial" w:cs="Arial"/>
          <w:lang w:eastAsia="en-GB"/>
        </w:rPr>
        <w:t>This was followed by</w:t>
      </w:r>
      <w:r>
        <w:rPr>
          <w:rFonts w:ascii="Arial" w:eastAsia="Times New Roman" w:hAnsi="Arial" w:cs="Arial"/>
          <w:lang w:eastAsia="en-GB"/>
        </w:rPr>
        <w:t xml:space="preserve"> a DVD which Bill had brought showing the lodges during the drought of 1995 and it was quite surprising how low the level was in each of the lodges.</w:t>
      </w:r>
    </w:p>
    <w:p w:rsidR="002D1E0F" w:rsidRPr="008F564D" w:rsidRDefault="002D1E0F" w:rsidP="0071281B">
      <w:pPr>
        <w:spacing w:line="240" w:lineRule="auto"/>
        <w:jc w:val="both"/>
        <w:rPr>
          <w:rFonts w:ascii="Arial" w:eastAsia="Times New Roman" w:hAnsi="Arial" w:cs="Arial"/>
          <w:lang w:eastAsia="en-GB"/>
        </w:rPr>
      </w:pPr>
      <w:bookmarkStart w:id="0" w:name="_GoBack"/>
      <w:bookmarkEnd w:id="0"/>
      <w:r w:rsidRPr="008F564D">
        <w:rPr>
          <w:rFonts w:ascii="Arial" w:eastAsia="Times New Roman" w:hAnsi="Arial" w:cs="Arial"/>
          <w:lang w:eastAsia="en-GB"/>
        </w:rPr>
        <w:t xml:space="preserve"> </w:t>
      </w:r>
    </w:p>
    <w:sectPr w:rsidR="002D1E0F" w:rsidRPr="008F564D" w:rsidSect="007042B3">
      <w:pgSz w:w="8391" w:h="11907" w:code="11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F52"/>
    <w:rsid w:val="00037D49"/>
    <w:rsid w:val="0007065B"/>
    <w:rsid w:val="000F180B"/>
    <w:rsid w:val="00100C99"/>
    <w:rsid w:val="00103A48"/>
    <w:rsid w:val="00126779"/>
    <w:rsid w:val="00181B1E"/>
    <w:rsid w:val="00192DDD"/>
    <w:rsid w:val="001D1D53"/>
    <w:rsid w:val="00234E51"/>
    <w:rsid w:val="002350E2"/>
    <w:rsid w:val="002C3F74"/>
    <w:rsid w:val="002D1E0F"/>
    <w:rsid w:val="003362CB"/>
    <w:rsid w:val="00373B0A"/>
    <w:rsid w:val="0038501F"/>
    <w:rsid w:val="003A6CC8"/>
    <w:rsid w:val="003B003C"/>
    <w:rsid w:val="003D0E5D"/>
    <w:rsid w:val="003E748E"/>
    <w:rsid w:val="00416B82"/>
    <w:rsid w:val="00421343"/>
    <w:rsid w:val="004451E8"/>
    <w:rsid w:val="00492EE0"/>
    <w:rsid w:val="004C45E1"/>
    <w:rsid w:val="00534E10"/>
    <w:rsid w:val="005A6149"/>
    <w:rsid w:val="006F10A0"/>
    <w:rsid w:val="007042B3"/>
    <w:rsid w:val="0071281B"/>
    <w:rsid w:val="007258DC"/>
    <w:rsid w:val="007265CB"/>
    <w:rsid w:val="00751258"/>
    <w:rsid w:val="007821DF"/>
    <w:rsid w:val="007A04D5"/>
    <w:rsid w:val="007A286A"/>
    <w:rsid w:val="007B10D2"/>
    <w:rsid w:val="007C5F95"/>
    <w:rsid w:val="007C6407"/>
    <w:rsid w:val="007D054E"/>
    <w:rsid w:val="007D4A5C"/>
    <w:rsid w:val="00856549"/>
    <w:rsid w:val="00860AD6"/>
    <w:rsid w:val="00875978"/>
    <w:rsid w:val="008F564D"/>
    <w:rsid w:val="0092244C"/>
    <w:rsid w:val="0093552A"/>
    <w:rsid w:val="009926D7"/>
    <w:rsid w:val="009C42F2"/>
    <w:rsid w:val="009D6F52"/>
    <w:rsid w:val="009F4F6D"/>
    <w:rsid w:val="00A150E5"/>
    <w:rsid w:val="00A17E4E"/>
    <w:rsid w:val="00A3162D"/>
    <w:rsid w:val="00AA0864"/>
    <w:rsid w:val="00B02570"/>
    <w:rsid w:val="00BB4085"/>
    <w:rsid w:val="00BC790E"/>
    <w:rsid w:val="00BE3EF8"/>
    <w:rsid w:val="00C01D24"/>
    <w:rsid w:val="00C156E9"/>
    <w:rsid w:val="00C208C4"/>
    <w:rsid w:val="00C45010"/>
    <w:rsid w:val="00C5440B"/>
    <w:rsid w:val="00DA0B23"/>
    <w:rsid w:val="00DB2BAF"/>
    <w:rsid w:val="00E131EB"/>
    <w:rsid w:val="00EA3DEA"/>
    <w:rsid w:val="00EC00AE"/>
    <w:rsid w:val="00EC2233"/>
    <w:rsid w:val="00EC2C50"/>
    <w:rsid w:val="00F370CA"/>
    <w:rsid w:val="00F41050"/>
    <w:rsid w:val="00F538B8"/>
    <w:rsid w:val="00F9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07597A-8C31-4AEE-A9E6-E13D01F77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7065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odyText">
    <w:name w:val="Body Text"/>
    <w:basedOn w:val="Normal"/>
    <w:link w:val="BodyTextChar"/>
    <w:semiHidden/>
    <w:unhideWhenUsed/>
    <w:rsid w:val="0071281B"/>
    <w:pPr>
      <w:tabs>
        <w:tab w:val="left" w:pos="9360"/>
      </w:tabs>
      <w:spacing w:after="0" w:line="240" w:lineRule="auto"/>
      <w:ind w:right="4886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71281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1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Polly Ryder</dc:creator>
  <cp:keywords/>
  <dc:description/>
  <cp:lastModifiedBy>Polly Ryder</cp:lastModifiedBy>
  <cp:revision>10</cp:revision>
  <dcterms:created xsi:type="dcterms:W3CDTF">2015-07-15T11:44:00Z</dcterms:created>
  <dcterms:modified xsi:type="dcterms:W3CDTF">2015-08-15T22:16:00Z</dcterms:modified>
</cp:coreProperties>
</file>