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8C" w:rsidRDefault="00C1568C" w:rsidP="00C1568C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The topic was “The recollections of a Lancashire Clergyman” based on an extract from the Reverend Wood’s book. Rev (Daddy) Woods was the </w:t>
      </w:r>
      <w:proofErr w:type="gramStart"/>
      <w:r>
        <w:rPr>
          <w:rFonts w:ascii="Georgia" w:hAnsi="Georgia"/>
          <w:color w:val="333333"/>
        </w:rPr>
        <w:t>vicar of</w:t>
      </w:r>
      <w:proofErr w:type="gramEnd"/>
      <w:r>
        <w:rPr>
          <w:rFonts w:ascii="Georgia" w:hAnsi="Georgia"/>
          <w:color w:val="333333"/>
        </w:rPr>
        <w:t xml:space="preserve"> Christ Church from 1905 to 1930.</w:t>
      </w:r>
    </w:p>
    <w:p w:rsidR="00C1568C" w:rsidRDefault="00C1568C" w:rsidP="00C1568C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0000FF"/>
        </w:rPr>
        <w:drawing>
          <wp:inline distT="0" distB="0" distL="0" distR="0">
            <wp:extent cx="4015105" cy="5416550"/>
            <wp:effectExtent l="0" t="0" r="4445" b="0"/>
            <wp:docPr id="2" name="Picture 2" descr="rev woo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 woo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541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68C" w:rsidRDefault="00C1568C" w:rsidP="00C1568C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He came from the deanery of Bolton and took over from Rev </w:t>
      </w:r>
      <w:proofErr w:type="spellStart"/>
      <w:r>
        <w:rPr>
          <w:rFonts w:ascii="Georgia" w:hAnsi="Georgia"/>
          <w:color w:val="333333"/>
        </w:rPr>
        <w:t>Lauria</w:t>
      </w:r>
      <w:proofErr w:type="spellEnd"/>
      <w:r>
        <w:rPr>
          <w:rFonts w:ascii="Georgia" w:hAnsi="Georgia"/>
          <w:color w:val="333333"/>
        </w:rPr>
        <w:t>. He did not feel it was a big “living” nor an important charge.</w:t>
      </w:r>
    </w:p>
    <w:p w:rsidR="00C1568C" w:rsidRDefault="00C1568C" w:rsidP="00C1568C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He does not seem particularly impressed with the vicarage as it had never been built as a parsonage. He felt the rooms were too small and the place wasn’t compact – too much stone passages was how he described it. Despite that there seem to be advantages – it had a coach house and stable and a paddock of nearly an acre. There were trees at the back and it was out in the country which was an improvement to living on a street and he acknowledges that it became a very dear home for more than </w:t>
      </w:r>
      <w:r>
        <w:rPr>
          <w:rFonts w:ascii="Georgia" w:hAnsi="Georgia"/>
          <w:color w:val="333333"/>
        </w:rPr>
        <w:lastRenderedPageBreak/>
        <w:t>20 years</w:t>
      </w:r>
      <w:r>
        <w:rPr>
          <w:rFonts w:ascii="Georgia" w:hAnsi="Georgia"/>
          <w:noProof/>
          <w:color w:val="0000FF"/>
        </w:rPr>
        <w:drawing>
          <wp:inline distT="0" distB="0" distL="0" distR="0">
            <wp:extent cx="5238115" cy="3617595"/>
            <wp:effectExtent l="0" t="0" r="635" b="1905"/>
            <wp:docPr id="1" name="Picture 1" descr="RW00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W009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36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68C" w:rsidRDefault="00C1568C" w:rsidP="00C1568C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He describes the church - a small very plain rectangular meeting house with galleries, onto which has been added a tower at one end and a small chancel at the other and the furniture – which came from Bury Parish Church. He laments the change in the afternoon service – from 3pm to 6:30pm as it resulted in a drop in attendance. The church school was in need of repair and extension – which resulted in the “New Room”.</w:t>
      </w:r>
    </w:p>
    <w:p w:rsidR="00C1568C" w:rsidRDefault="00C1568C" w:rsidP="00C1568C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The state of the village improved during his time. Transport links along the bottom road were developed. There was little work in the village itself – most workers travelled to the </w:t>
      </w:r>
      <w:proofErr w:type="spellStart"/>
      <w:r>
        <w:rPr>
          <w:rFonts w:ascii="Georgia" w:hAnsi="Georgia"/>
          <w:color w:val="333333"/>
        </w:rPr>
        <w:t>bleachworks</w:t>
      </w:r>
      <w:proofErr w:type="spellEnd"/>
      <w:r>
        <w:rPr>
          <w:rFonts w:ascii="Georgia" w:hAnsi="Georgia"/>
          <w:color w:val="333333"/>
        </w:rPr>
        <w:t xml:space="preserve"> and weaving sheds in </w:t>
      </w:r>
      <w:proofErr w:type="spellStart"/>
      <w:r>
        <w:rPr>
          <w:rFonts w:ascii="Georgia" w:hAnsi="Georgia"/>
          <w:color w:val="333333"/>
        </w:rPr>
        <w:t>Breightmet</w:t>
      </w:r>
      <w:proofErr w:type="spellEnd"/>
      <w:r>
        <w:rPr>
          <w:rFonts w:ascii="Georgia" w:hAnsi="Georgia"/>
          <w:color w:val="333333"/>
        </w:rPr>
        <w:t xml:space="preserve">, Bradley Fold, Elton, </w:t>
      </w:r>
      <w:proofErr w:type="gramStart"/>
      <w:r>
        <w:rPr>
          <w:rFonts w:ascii="Georgia" w:hAnsi="Georgia"/>
          <w:color w:val="333333"/>
        </w:rPr>
        <w:t>Radcliffe</w:t>
      </w:r>
      <w:proofErr w:type="gramEnd"/>
      <w:r>
        <w:rPr>
          <w:rFonts w:ascii="Georgia" w:hAnsi="Georgia"/>
          <w:color w:val="333333"/>
        </w:rPr>
        <w:t xml:space="preserve"> and near on Bury Road, During his time in the village, a big branch shop of Dobson’s Textile Engineering Works was opened at Bradley Fold, as well as a weaving shed. A new Colliery shaft was sunk near Countess Lane.</w:t>
      </w:r>
    </w:p>
    <w:p w:rsidR="00C1568C" w:rsidRDefault="00C1568C" w:rsidP="00C1568C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(A copy of the full presentation is available on the memories section)</w:t>
      </w:r>
    </w:p>
    <w:p w:rsidR="003E76C8" w:rsidRDefault="003E76C8">
      <w:bookmarkStart w:id="0" w:name="_GoBack"/>
      <w:bookmarkEnd w:id="0"/>
    </w:p>
    <w:sectPr w:rsidR="003E7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8C"/>
    <w:rsid w:val="003E76C8"/>
    <w:rsid w:val="00C1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18F1B-1C91-4B30-AB6F-FE7EA4B3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24328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nsworthvillagehistory.org/wp-content/uploads/2015/08/RW009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ainsworthvillagehistory.org/wp-content/uploads/2015/08/rev-wood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Ryder</dc:creator>
  <cp:keywords/>
  <dc:description/>
  <cp:lastModifiedBy>Polly Ryder</cp:lastModifiedBy>
  <cp:revision>1</cp:revision>
  <dcterms:created xsi:type="dcterms:W3CDTF">2015-08-15T22:09:00Z</dcterms:created>
  <dcterms:modified xsi:type="dcterms:W3CDTF">2015-08-15T22:10:00Z</dcterms:modified>
</cp:coreProperties>
</file>